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7" w:before="0" w:after="0"/>
        <w:ind w:hanging="0" w:left="0" w:right="46"/>
        <w:jc w:val="right"/>
        <w:rPr>
          <w:b/>
          <w:bCs/>
        </w:rPr>
      </w:pPr>
      <w:r>
        <w:rPr>
          <w:b/>
          <w:bCs/>
          <w:sz w:val="20"/>
          <w:lang w:val="it-IT" w:bidi="ar-SA"/>
        </w:rPr>
        <w:t xml:space="preserve">Allegato 6) </w:t>
      </w:r>
    </w:p>
    <w:p>
      <w:pPr>
        <w:pStyle w:val="Normal"/>
        <w:spacing w:lineRule="auto" w:line="257" w:before="0" w:after="15"/>
        <w:ind w:hanging="0" w:left="0" w:right="0"/>
        <w:jc w:val="right"/>
        <w:rPr>
          <w:b/>
          <w:bCs/>
        </w:rPr>
      </w:pPr>
      <w:r>
        <w:rPr>
          <w:b/>
          <w:bCs/>
          <w:sz w:val="20"/>
          <w:lang w:val="it-IT" w:bidi="ar-SA"/>
        </w:rPr>
        <w:t xml:space="preserve"> </w:t>
      </w:r>
    </w:p>
    <w:p>
      <w:pPr>
        <w:pStyle w:val="Normal"/>
        <w:spacing w:lineRule="auto" w:line="257" w:before="0" w:after="0"/>
        <w:ind w:hanging="0" w:left="0" w:right="0"/>
        <w:jc w:val="left"/>
        <w:rPr>
          <w:sz w:val="28"/>
          <w:lang w:val="it-IT" w:bidi="ar-SA"/>
        </w:rPr>
      </w:pPr>
      <w:r>
        <w:rPr/>
      </w:r>
    </w:p>
    <w:p>
      <w:pPr>
        <w:pStyle w:val="Heading3"/>
        <w:spacing w:before="0" w:after="121"/>
        <w:ind w:hanging="10" w:left="-5" w:right="31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 w:bidi="ar-SA"/>
        </w:rPr>
      </w:pPr>
      <w:bookmarkStart w:id="0" w:name="docs-internal-guid-8855ea02-7fff-c54d-36"/>
      <w:bookmarkEnd w:id="0"/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 w:bidi="ar-SA"/>
        </w:rPr>
        <w:t>INFORMATIVA SUL TRATTAMENTO DEI DATI PERSONALI</w:t>
      </w:r>
    </w:p>
    <w:p>
      <w:pPr>
        <w:pStyle w:val="Lineaorizzontale"/>
        <w:spacing w:before="0" w:after="121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</w:r>
    </w:p>
    <w:p>
      <w:pPr>
        <w:pStyle w:val="BodyText"/>
        <w:spacing w:lineRule="auto" w:line="252" w:before="0" w:after="121"/>
        <w:ind w:hanging="0" w:left="0" w:right="0"/>
        <w:jc w:val="center"/>
        <w:rPr>
          <w:rFonts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(ai sensi dell’art. 13 del Regolamento UE 2016/679 - RGPD)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sz w:val="24"/>
          <w:szCs w:val="24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OGGETTO:</w:t>
      </w:r>
      <w:r>
        <w:rPr>
          <w:rFonts w:ascii="Times New Roman" w:hAnsi="Times New Roman"/>
          <w:b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Procedimento ad evidenza pubblica relativo all'Avviso Pubblico "Ragusa Credito Sviluppo 2026" per la concessione di agevolazioni finanziarie in conto interessi a favore di PMI, Liberi Professionisti ed Imprese Culturali nel Centro Storico di Ragusa Superiore.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1. Titolare del Trattamento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 w:val="false"/>
          <w:sz w:val="24"/>
          <w:szCs w:val="24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Titolare del trattamento dei dati personali è il </w:t>
      </w: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COMUNE DI RAGUSA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, nella persona del Legale Rappresentante </w:t>
      </w:r>
      <w:r>
        <w:rPr>
          <w:rFonts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pro-tempore</w:t>
      </w:r>
      <w:r>
        <w:rPr>
          <w:rFonts w:ascii="Times New Roman" w:hAnsi="Times New Roman"/>
          <w:b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(il Sindaco), con sede legale in Corso Italia, Ragusa.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PEC: </w:t>
      </w:r>
      <w:hyperlink r:id="rId2">
        <w:r>
          <w:rPr>
            <w:rStyle w:val="Hyperlink"/>
            <w:rFonts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000EE"/>
            <w:sz w:val="24"/>
            <w:szCs w:val="24"/>
            <w:u w:val="single"/>
            <w:effect w:val="none"/>
            <w:shd w:fill="auto" w:val="clear"/>
            <w:lang w:val="it-IT"/>
          </w:rPr>
          <w:t>protocollo@pec.comune.ragusa.it</w:t>
        </w:r>
      </w:hyperlink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2. Responsabile della Protezione dei Dati (RPD / DPO)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Il Responsabile della Protezione dei Dati è contattabile presso la sede del Comune di Ragusa o tramite i canali istituzionali dell'Ente dedicati alla privacy.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3. Finalità e Base Giuridica del Trattamento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La Direzione del Settore VI tratterà i dati personali raccolti con modalità prevalentemente informatiche e telematiche per l’esecuzione dei propri compiti di interesse pubblico o connessi all'esercizio di pubblici poteri (art. 6, par. 1, lett. e del RGPD), ed in particolare per l'istruttoria, la gestione, la concessione e la rendicontazione delle agevolazioni previste dal Programma "Ragusa Credito Sviluppo 2026", ivi incluse le finalità di archiviazione, ricerca storica e analisi statistica.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4. Tipologia dei Dati Trattati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Possono essere raccolti e trattati dati personali identificativi e di contatto (nome, cognome, luogo e data di nascita, codice fiscale, residenza/indirizzo, numero di telefono, e-mail/PEC), nonché dati societari, economico-finanziari e documentazione amministrativa e bancaria necessaria per l'istruzione della pratica.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5. Comunicazione, Diffusione e Comunicazione alla BAPS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 dati saranno trattati esclusivamente dal personale autorizzato del Comune di Ragusa e da eventuali soggetti esterni nominati Responsabili del Trattamento ex art. 28 RGPD.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 w:val="false"/>
          <w:sz w:val="24"/>
          <w:szCs w:val="24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In relazione alla specifica natura dell'agevolazione finanziaria in conto interessi, i dati personali ed economico-finanziari dei richiedenti saranno comunicati all'Istituto di Credito convenzionato </w:t>
      </w: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Banca Agricola Popolare di Sicilia (BAPS)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, che agirà in qualità di titolare autonomo o responsabile del trattamento per le finalità legate alla valutazione del merito creditizio, alla concessione del finanziamento e alla gestione dell'abbattimento della sorte interessi.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Alcuni dati potranno essere pubblicati online nella sezione "Amministrazione Trasparente" ai sensi del D.Lgs. n. 33/2013 e s.m.i.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6. Obbligatorietà del Conferimento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Il conferimento dei dati richiesti è indispensabile per la partecipazione all'Avviso Pubblico. Il mancato o parziale inserimento dei dati non consentirà il completamento dell'istruttoria né l'accesso ai benefici previsti.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7. Periodo di Conservazione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 dati saranno conservati per il tempo necessario alla conclusione del procedimento e alla gestione di tutte le fasi correlate (compresi i controlli ex post e la durata del vincolo triennale di attività), e successivamente conservati in conformità alle norme sulla conservazione dei documenti amministrativi.</w:t>
      </w:r>
    </w:p>
    <w:p>
      <w:pPr>
        <w:pStyle w:val="BodyText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8. Diritti dell'Interessato e Reclamo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Gli interessati hanno il diritto di chiedere al Titolare l'accesso ai dati personali, la rettifica, la cancellazione, la limitazione del trattamento o di opporsi allo stesso nei casi previsti (artt. 15 e ss. RGPD). L'istanza è presentata tramite il DPO/RPD dell'Ente. Ricorrendone i presupposti, gli interessati hanno inoltre il diritto di proporre reclamo al Garante per la Protezione dei Dati Personali (</w:t>
      </w:r>
      <w:hyperlink r:id="rId3">
        <w:r>
          <w:rPr>
            <w:rStyle w:val="Hyperlink"/>
            <w:rFonts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000EE"/>
            <w:sz w:val="24"/>
            <w:szCs w:val="24"/>
            <w:u w:val="single"/>
            <w:effect w:val="none"/>
            <w:shd w:fill="auto" w:val="clear"/>
            <w:lang w:val="it-IT"/>
          </w:rPr>
          <w:t>www.garanteprivacy.it</w:t>
        </w:r>
      </w:hyperlink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).</w:t>
      </w:r>
    </w:p>
    <w:p>
      <w:pPr>
        <w:pStyle w:val="BodyText"/>
        <w:spacing w:lineRule="auto" w:line="252" w:before="0" w:after="121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</w:r>
    </w:p>
    <w:p>
      <w:pPr>
        <w:pStyle w:val="Heading3"/>
        <w:bidi w:val="0"/>
        <w:spacing w:lineRule="auto" w:line="360" w:before="225" w:after="165"/>
        <w:ind w:hanging="10" w:left="10" w:right="43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BodyText"/>
        <w:bidi w:val="0"/>
        <w:spacing w:lineRule="auto" w:line="360" w:before="225" w:after="165"/>
        <w:ind w:hanging="10" w:left="10" w:right="43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BodyText"/>
        <w:bidi w:val="0"/>
        <w:spacing w:lineRule="auto" w:line="360" w:before="225" w:after="165"/>
        <w:ind w:hanging="10" w:left="10" w:right="43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BodyText"/>
        <w:bidi w:val="0"/>
        <w:spacing w:lineRule="auto" w:line="360" w:before="225" w:after="165"/>
        <w:ind w:hanging="10" w:left="10" w:right="43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BodyText"/>
        <w:bidi w:val="0"/>
        <w:spacing w:lineRule="auto" w:line="360" w:before="225" w:after="165"/>
        <w:ind w:hanging="10" w:left="10" w:right="43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Heading3"/>
        <w:bidi w:val="0"/>
        <w:spacing w:lineRule="auto" w:line="360" w:before="225" w:after="165"/>
        <w:ind w:hanging="10" w:left="10" w:right="43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r>
    </w:p>
    <w:p>
      <w:pPr>
        <w:pStyle w:val="Heading3"/>
        <w:bidi w:val="0"/>
        <w:spacing w:lineRule="auto" w:line="360" w:before="225" w:after="165"/>
        <w:ind w:hanging="10" w:left="10" w:right="43"/>
        <w:jc w:val="center"/>
        <w:rPr>
          <w:rFonts w:ascii="Times New Roman" w:hAnsi="Times New Roman" w:eastAsia="Times New Roman" w:cs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3366"/>
          <w:sz w:val="24"/>
          <w:szCs w:val="24"/>
          <w:u w:val="none"/>
          <w:effect w:val="none"/>
          <w:shd w:fill="auto" w:val="clear"/>
          <w:lang w:val="it-IT"/>
        </w:rPr>
        <w:t>DICHIARAZIONE DI PRESA DI VISIONE E AUTORIZZAZIONE AL TRATTAMENTO DEI DATI</w:t>
      </w:r>
    </w:p>
    <w:p>
      <w:pPr>
        <w:pStyle w:val="BodyText"/>
        <w:spacing w:lineRule="auto" w:line="252" w:before="0" w:after="121"/>
        <w:ind w:hanging="0" w:left="0" w:right="0"/>
        <w:jc w:val="center"/>
        <w:rPr>
          <w:rFonts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(Modulo da sottoscrivere e allegare all'istanza di partecipazione)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Il/La sottoscritto/a _________________________________________, nato/a a ______________________ (___) il ___/___/________, C.F. ________________________, in qualità di _________________________________________ dell'impresa/studio professionale _________________________________________, con sede in ________________________, Via/Piazza ___________________________________ n. ____,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DICHIARA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di aver preso visione e compreso in ogni sua parte l'Informativa sul Trattamento dei Dati Personali sopra riportata redatta dal Comune di Ragusa ai sensi dell'art. 13 del Regolamento (UE) 2016/679.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AUTORIZZAZIONE E CONSENSO EXTRAPROCEDURALE / COMUNICAZIONE TERZI</w:t>
      </w:r>
    </w:p>
    <w:p>
      <w:pPr>
        <w:pStyle w:val="BodyText"/>
        <w:bidi w:val="0"/>
        <w:spacing w:lineRule="auto" w:line="360" w:before="0" w:after="150"/>
        <w:ind w:hanging="0" w:left="0" w:right="0"/>
        <w:jc w:val="both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In relazione alle finalità descritte nell'Informativa, ed in particolare alla procedura per la concessione del contributo in conto interessi a valere sul programma "Ragusa Credito Sviluppo 2026":</w:t>
      </w:r>
    </w:p>
    <w:p>
      <w:pPr>
        <w:pStyle w:val="BodyText"/>
        <w:numPr>
          <w:ilvl w:val="0"/>
          <w:numId w:val="1"/>
        </w:numPr>
        <w:pBdr/>
        <w:tabs>
          <w:tab w:val="clear" w:pos="720"/>
          <w:tab w:val="left" w:pos="0" w:leader="none"/>
        </w:tabs>
        <w:bidi w:val="0"/>
        <w:spacing w:lineRule="auto" w:line="360" w:before="0" w:after="0"/>
        <w:ind w:hanging="283" w:left="709" w:right="0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AUTORIZZA E ACCONSENTE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 alla comunicazione dei propri dati personali, societari ed economico-finanziari da parte del Comune di Ragusa all'Istituto di Credito convenzionato </w:t>
      </w: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Banca Agricola Popolare di Sicilia (BAPS)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 per gli adempimenti istruttori, bancari e finanziari strettamente connessi alla concessione dell'agevolazione e dell'abbattimento degli interessi;</w:t>
      </w:r>
    </w:p>
    <w:p>
      <w:pPr>
        <w:pStyle w:val="BodyText"/>
        <w:numPr>
          <w:ilvl w:val="0"/>
          <w:numId w:val="1"/>
        </w:numPr>
        <w:pBdr/>
        <w:tabs>
          <w:tab w:val="clear" w:pos="720"/>
          <w:tab w:val="left" w:pos="0" w:leader="none"/>
        </w:tabs>
        <w:bidi w:val="0"/>
        <w:spacing w:lineRule="auto" w:line="360" w:before="0" w:after="60"/>
        <w:ind w:hanging="283" w:left="709" w:right="0"/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lang w:val="it-IT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>AUTORIZZA E ACCONSENTE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it-IT"/>
        </w:rPr>
        <w:t xml:space="preserve"> allo scambio e al trattamento reciproco dei dati idonei tra il Comune di Ragusa e la Banca Agricola Popolare di Sicilia (BAPS) per il monitoraggio della regolarità del finanziamento e il rispetto dei vincoli previsti dall'Avviso Pubblico.</w:t>
      </w:r>
    </w:p>
    <w:p>
      <w:pPr>
        <w:pStyle w:val="BodyText"/>
        <w:spacing w:lineRule="auto" w:line="252" w:before="0" w:after="0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</w:r>
    </w:p>
    <w:tbl>
      <w:tblPr>
        <w:tblW w:w="959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1"/>
        <w:gridCol w:w="4811"/>
      </w:tblGrid>
      <w:tr>
        <w:trPr/>
        <w:tc>
          <w:tcPr>
            <w:tcW w:w="4781" w:type="dxa"/>
            <w:tcBorders/>
            <w:vAlign w:val="center"/>
          </w:tcPr>
          <w:p>
            <w:pPr>
              <w:pStyle w:val="Contenutotabella"/>
              <w:widowControl/>
              <w:bidi w:val="0"/>
              <w:spacing w:lineRule="auto" w:line="360" w:before="0" w:after="0"/>
              <w:ind w:hanging="0" w:left="0" w:right="0"/>
              <w:rPr>
                <w:rFonts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</w:pPr>
            <w:r>
              <w:rPr>
                <w:rFonts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  <w:t>Luogo e Data:</w:t>
            </w:r>
          </w:p>
          <w:p>
            <w:pPr>
              <w:pStyle w:val="Contenutotabella"/>
              <w:widowControl/>
              <w:bidi w:val="0"/>
              <w:spacing w:lineRule="auto" w:line="360" w:before="120" w:after="120"/>
              <w:ind w:hanging="0" w:left="0" w:right="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  <w:t>Ragusa, ___/___/2026</w:t>
            </w:r>
          </w:p>
        </w:tc>
        <w:tc>
          <w:tcPr>
            <w:tcW w:w="4811" w:type="dxa"/>
            <w:tcBorders/>
            <w:vAlign w:val="center"/>
          </w:tcPr>
          <w:p>
            <w:pPr>
              <w:pStyle w:val="Contenutotabella"/>
              <w:widowControl/>
              <w:bidi w:val="0"/>
              <w:spacing w:lineRule="auto" w:line="360" w:before="0" w:after="0"/>
              <w:ind w:hanging="0" w:left="0" w:right="0"/>
              <w:jc w:val="center"/>
              <w:rPr>
                <w:rFonts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</w:pPr>
            <w:r>
              <w:rPr>
                <w:rFonts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  <w:t>Firma del Legale Rappresentante / Richiedente</w:t>
            </w:r>
          </w:p>
          <w:p>
            <w:pPr>
              <w:pStyle w:val="Contenutotabella"/>
              <w:widowControl/>
              <w:spacing w:before="0" w:after="121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</w:r>
          </w:p>
          <w:p>
            <w:pPr>
              <w:pStyle w:val="Contenutotabella"/>
              <w:widowControl/>
              <w:bidi w:val="0"/>
              <w:spacing w:lineRule="auto" w:line="36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  <w:t>__________________________________________</w:t>
            </w:r>
          </w:p>
          <w:p>
            <w:pPr>
              <w:pStyle w:val="Contenutotabella"/>
              <w:widowControl/>
              <w:bidi w:val="0"/>
              <w:spacing w:lineRule="auto" w:line="360" w:before="120" w:after="120"/>
              <w:ind w:hanging="0" w:left="0" w:right="0"/>
              <w:jc w:val="center"/>
              <w:rPr>
                <w:rFonts w:ascii="Times New Roman" w:hAnsi="Times New Roman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</w:pPr>
            <w:r>
              <w:rPr>
                <w:rFonts w:ascii="Times New Roman" w:hAnsi="Times New Roman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  <w:shd w:fill="auto" w:val="clear"/>
                <w:lang w:val="it-IT"/>
              </w:rPr>
              <w:t>(Firma digitale o autografa con allegata copia del documento d'identità)</w:t>
            </w:r>
          </w:p>
        </w:tc>
      </w:tr>
    </w:tbl>
    <w:p>
      <w:pPr>
        <w:pStyle w:val="Normal"/>
        <w:spacing w:before="0" w:after="121"/>
        <w:ind w:hanging="10" w:left="-5" w:right="31"/>
        <w:rPr>
          <w:rFonts w:ascii="Times New Roman" w:hAnsi="Times New Roman"/>
          <w:sz w:val="24"/>
          <w:szCs w:val="24"/>
          <w:lang w:val="it-IT" w:bidi="ar-SA"/>
        </w:rPr>
      </w:pPr>
      <w:r>
        <w:rPr>
          <w:rFonts w:ascii="Times New Roman" w:hAnsi="Times New Roman"/>
          <w:sz w:val="24"/>
          <w:szCs w:val="24"/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121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Titolare del trattamento dei dati personali è il COMUNE DI RAGUSA, legale rappresentante il Sindaco pro-tempore, con sede in C.so Italia, PEC: </w:t>
      </w:r>
      <w:hyperlink r:id="rId4">
        <w:r>
          <w:rPr>
            <w:rStyle w:val="Hyperlink"/>
            <w:lang w:val="it-IT" w:bidi="ar-SA"/>
          </w:rPr>
          <w:t>protocollo@pec.comune.ragusa.it</w:t>
        </w:r>
      </w:hyperlink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La Direzione del Settore VI, nell’ambito del procedimento ad evidenza pubblica per avviso pubblico di cui all’oggetto, tratterà i dati personali raccolti con modalità prevalentemente informatiche e telematiche, alle condizioni stabilite dal Regolamento (UE) 2016/679 (RGPD), in particolare per l’esecuzione dei propri compiti di interesse pubblico, ivi incluse le finalità di archiviazione, di ricerca storica e di analisi per scopi statistici. 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Nella fattispecie posso essere raccolti dati personali come nome, cognome, indirizzo, codice fiscale, numero di telefono, indirizzo di posta elettronica per l’istruzione della pratica. 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I dati saranno trattati esclusivamente per le finalità di cui sopra dal personale del Comune di Ragusa e da eventuali collaboratori esterni, come Società, Associazioni o Istituzioni o altri soggetti, nello specifico BAPS di Ragusa,  espressamente nominati quali responsabili del trattamento. Al di fuori di queste ipotesi, i dati non saranno comunicati a terzi né diffusi, se non nei casi specificamente previsti dal diritto nazionale o dell’Unione europea. 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Il conferimento dei dati richiesti dalla procedura è indispensabile e il loro mancato inserimento non consente di completare l’istruttoria. 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I dati saranno trattati per tutto il tempo necessario alla conclusione della procedura suddetta e saranno successivamente conservati in conformità alle norme sulla conservazione della documentazione amministrativa.  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Alcuni dati potranno essere pubblicati on line nella sezione Amministrazione Trasparente in quanto necessario per adempiere agli obblighi di legge previsti dal D.Lgs. n. 33/2013 e s.m.i. - testo unico in materia di accesso civico, obblighi di pubblicità, trasparenza e diffusione delle informazioni. </w:t>
      </w:r>
    </w:p>
    <w:p>
      <w:pPr>
        <w:pStyle w:val="Normal"/>
        <w:ind w:hanging="10" w:left="-5" w:right="31"/>
        <w:rPr>
          <w:lang w:val="it-IT" w:bidi="ar-SA"/>
        </w:rPr>
      </w:pPr>
      <w:r>
        <w:rPr>
          <w:lang w:val="it-IT" w:bidi="ar-SA"/>
        </w:rPr>
        <w:t xml:space="preserve">Gli interessati hanno il diritto di chiedere al titolare del trattamento: accesso ai dati personali rilasciati ai fini del completamento della procedura, rettifica, cancellazione, limitazione, opposizione al trattamento e diritto alla portabilità dei dati suddetti. L’apposita istanza al Titolare del trattamento dei dati personali è presentata tramite il Responsabile della protezione dei dati presso il Comune di Ragusa (RPD) i cui contatti sono indicati in apertura della presente informativa. </w:t>
      </w:r>
    </w:p>
    <w:p>
      <w:pPr>
        <w:pStyle w:val="Normal"/>
        <w:spacing w:before="0" w:after="3"/>
        <w:ind w:hanging="10" w:left="-5" w:right="31"/>
        <w:rPr>
          <w:lang w:val="it-IT" w:bidi="ar-SA"/>
        </w:rPr>
      </w:pPr>
      <w:r>
        <w:rPr>
          <w:lang w:val="it-IT" w:bidi="ar-SA"/>
        </w:rPr>
        <w:t>Gli interessati, ricorrendone i presupposti, hanno, altresì, il diritto di proporre reclamo al Garante quale autorità di controllo secondo le procedure previste ed indicate sul sito del Garante per la tutela dei dati personali (</w:t>
      </w:r>
      <w:r>
        <w:rPr>
          <w:color w:val="0563C1"/>
          <w:u w:val="single" w:color="0563C1"/>
          <w:lang w:val="it-IT" w:bidi="ar-SA"/>
        </w:rPr>
        <w:t>www.garanteprivacy.it</w:t>
      </w:r>
      <w:r>
        <w:rPr>
          <w:lang w:val="it-IT" w:bidi="ar-SA"/>
        </w:rPr>
        <w:t xml:space="preserve"> ).   </w:t>
      </w:r>
    </w:p>
    <w:p>
      <w:pPr>
        <w:pStyle w:val="Normal"/>
        <w:spacing w:before="0" w:after="3"/>
        <w:ind w:hanging="10" w:left="-5" w:right="31"/>
        <w:rPr>
          <w:lang w:val="it-IT" w:bidi="ar-SA"/>
        </w:rPr>
      </w:pPr>
      <w:r>
        <w:rPr>
          <w:lang w:val="it-IT" w:bidi="ar-SA"/>
        </w:rPr>
      </w:r>
    </w:p>
    <w:p>
      <w:pPr>
        <w:pStyle w:val="Normal"/>
        <w:spacing w:before="0" w:after="3"/>
        <w:ind w:hanging="10" w:left="-5" w:right="31"/>
        <w:jc w:val="right"/>
        <w:rPr>
          <w:lang w:val="it-IT" w:bidi="ar-SA"/>
        </w:rPr>
      </w:pPr>
      <w:r>
        <w:rPr>
          <w:lang w:val="it-IT" w:bidi="ar-SA"/>
        </w:rPr>
        <w:t>firma ……………………………..</w:t>
      </w:r>
    </w:p>
    <w:sectPr>
      <w:type w:val="nextPage"/>
      <w:pgSz w:w="11906" w:h="16838"/>
      <w:pgMar w:left="1133" w:right="1093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3"/>
      <w:ind w:hanging="10" w:left="10" w:right="43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en-US" w:eastAsia="zh-CN" w:bidi="ar-SA"/>
    </w:rPr>
  </w:style>
  <w:style w:type="paragraph" w:styleId="Heading3">
    <w:name w:val="heading 3"/>
    <w:basedOn w:val="Titolo"/>
    <w:next w:val="BodyText"/>
    <w:qFormat/>
    <w:pPr>
      <w:spacing w:before="140" w:after="120"/>
      <w:outlineLvl w:val="2"/>
    </w:pPr>
    <w:rPr>
      <w:rFonts w:ascii="Liberation Serif" w:hAnsi="Liberation Serif" w:eastAsia="NSimSun" w:cs="Lucida Sans"/>
      <w:b/>
      <w:bCs/>
      <w:sz w:val="28"/>
      <w:szCs w:val="28"/>
    </w:rPr>
  </w:style>
  <w:style w:type="character" w:styleId="DefaultParagraphFont">
    <w:name w:val="Default Paragraph Font"/>
    <w:qFormat/>
    <w:rPr/>
  </w:style>
  <w:style w:type="character" w:styleId="Hyperlink">
    <w:name w:val="Hyperlink"/>
    <w:rPr>
      <w:color w:val="000080"/>
      <w:u w:val="single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Lucida Sans"/>
    </w:rPr>
  </w:style>
  <w:style w:type="paragraph" w:styleId="Lineaorizzontale">
    <w:name w:val="Linea orizzontal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tocollo@pec.comune.ragusa.it" TargetMode="External"/><Relationship Id="rId3" Type="http://schemas.openxmlformats.org/officeDocument/2006/relationships/hyperlink" Target="http://www.garanteprivacy.it/" TargetMode="External"/><Relationship Id="rId4" Type="http://schemas.openxmlformats.org/officeDocument/2006/relationships/hyperlink" Target="mailto:protocollo@pec.comune.ragusa.it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10</TotalTime>
  <Application>LibreOffice/25.8.3.1$Windows_X86_64 LibreOffice_project/52ad9dd1c984050a9fb6932dbfb16e86a49e9758</Application>
  <AppVersion>15.0000</AppVersion>
  <Pages>5</Pages>
  <Words>1090</Words>
  <Characters>7033</Characters>
  <CharactersWithSpaces>8093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2026-01-20T10:46:00Z</dcterms:created>
  <dc:creator>b576748</dc:creator>
  <dc:description/>
  <dc:language>it-IT</dc:language>
  <cp:lastModifiedBy/>
  <dcterms:modified xsi:type="dcterms:W3CDTF">2026-09-08T10:20:26Z</dcterms:modified>
  <cp:revision>13</cp:revision>
  <dc:subject/>
  <dc:title>Microsoft Word - ALL7_INFORMATIVA_TRATTAMENTO_DATI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